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C3" w:rsidRDefault="00F868C3" w:rsidP="00F868C3">
      <w:pPr>
        <w:pStyle w:val="a4"/>
        <w:rPr>
          <w:sz w:val="28"/>
          <w:szCs w:val="28"/>
        </w:rPr>
      </w:pPr>
    </w:p>
    <w:p w:rsidR="00F868C3" w:rsidRDefault="00F868C3" w:rsidP="00F868C3">
      <w:pPr>
        <w:jc w:val="right"/>
        <w:rPr>
          <w:rFonts w:cs="Arial"/>
          <w:sz w:val="28"/>
          <w:szCs w:val="28"/>
        </w:rPr>
      </w:pPr>
      <w:r w:rsidRPr="002F792E">
        <w:rPr>
          <w:rFonts w:cs="Arial"/>
          <w:sz w:val="28"/>
          <w:szCs w:val="28"/>
        </w:rPr>
        <w:t>Приложение</w:t>
      </w:r>
      <w:r>
        <w:rPr>
          <w:rFonts w:cs="Arial"/>
          <w:sz w:val="28"/>
          <w:szCs w:val="28"/>
        </w:rPr>
        <w:t xml:space="preserve"> </w:t>
      </w:r>
    </w:p>
    <w:p w:rsidR="00F868C3" w:rsidRPr="002F792E" w:rsidRDefault="00F868C3" w:rsidP="00F868C3">
      <w:pPr>
        <w:jc w:val="right"/>
        <w:rPr>
          <w:rFonts w:cs="Arial"/>
          <w:sz w:val="28"/>
          <w:szCs w:val="28"/>
        </w:rPr>
      </w:pPr>
      <w:r w:rsidRPr="002F792E">
        <w:rPr>
          <w:rFonts w:cs="Arial"/>
          <w:sz w:val="28"/>
          <w:szCs w:val="28"/>
        </w:rPr>
        <w:t>к</w:t>
      </w:r>
      <w:r>
        <w:rPr>
          <w:rFonts w:cs="Arial"/>
          <w:sz w:val="28"/>
          <w:szCs w:val="28"/>
        </w:rPr>
        <w:t xml:space="preserve"> </w:t>
      </w:r>
      <w:r w:rsidRPr="002F792E">
        <w:rPr>
          <w:rFonts w:cs="Arial"/>
          <w:sz w:val="28"/>
          <w:szCs w:val="28"/>
        </w:rPr>
        <w:t>решению Собрания депутатов</w:t>
      </w:r>
    </w:p>
    <w:p w:rsidR="00F868C3" w:rsidRDefault="00F868C3" w:rsidP="00F868C3">
      <w:pPr>
        <w:jc w:val="right"/>
        <w:rPr>
          <w:rFonts w:cs="Arial"/>
          <w:sz w:val="28"/>
          <w:szCs w:val="28"/>
        </w:rPr>
      </w:pPr>
      <w:r w:rsidRPr="002F792E">
        <w:rPr>
          <w:rFonts w:cs="Arial"/>
          <w:sz w:val="28"/>
          <w:szCs w:val="28"/>
        </w:rPr>
        <w:t>Мясниковского района</w:t>
      </w:r>
    </w:p>
    <w:p w:rsidR="00F868C3" w:rsidRPr="002F792E" w:rsidRDefault="00F868C3" w:rsidP="00F868C3">
      <w:pPr>
        <w:jc w:val="righ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от 21.02.2020г. № 267</w:t>
      </w:r>
    </w:p>
    <w:p w:rsidR="00F868C3" w:rsidRPr="002F792E" w:rsidRDefault="00F868C3" w:rsidP="00F868C3">
      <w:pPr>
        <w:pStyle w:val="ConsPlusTitle"/>
        <w:jc w:val="center"/>
        <w:outlineLvl w:val="0"/>
        <w:rPr>
          <w:b w:val="0"/>
          <w:sz w:val="26"/>
          <w:szCs w:val="26"/>
        </w:rPr>
      </w:pPr>
    </w:p>
    <w:p w:rsidR="00F868C3" w:rsidRPr="002F792E" w:rsidRDefault="00F868C3" w:rsidP="00F868C3">
      <w:pPr>
        <w:pStyle w:val="ConsPlusTitle"/>
        <w:jc w:val="center"/>
        <w:outlineLvl w:val="0"/>
        <w:rPr>
          <w:sz w:val="28"/>
          <w:szCs w:val="28"/>
        </w:rPr>
      </w:pPr>
      <w:r w:rsidRPr="002F792E">
        <w:rPr>
          <w:sz w:val="28"/>
          <w:szCs w:val="28"/>
        </w:rPr>
        <w:t xml:space="preserve">Положение об </w:t>
      </w:r>
      <w:r w:rsidRPr="002F792E">
        <w:rPr>
          <w:rFonts w:cs="Arial"/>
          <w:sz w:val="28"/>
          <w:szCs w:val="28"/>
        </w:rPr>
        <w:t>условиях и порядке предоставлении муниципальных гарантий Мясниковского района</w:t>
      </w: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8C3" w:rsidRPr="00C43ABF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ABF">
        <w:rPr>
          <w:rFonts w:ascii="Times New Roman" w:hAnsi="Times New Roman" w:cs="Times New Roman"/>
          <w:b/>
          <w:sz w:val="28"/>
          <w:szCs w:val="28"/>
        </w:rPr>
        <w:t>Глава 1.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Общие положения, условия и порядок предоставления муниципальных гарантий</w:t>
      </w:r>
      <w:r w:rsidRPr="00C43A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68C3" w:rsidRPr="00C43ABF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C43ABF" w:rsidRDefault="00F868C3" w:rsidP="00F868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ABF">
        <w:rPr>
          <w:rFonts w:ascii="Times New Roman" w:hAnsi="Times New Roman" w:cs="Times New Roman"/>
          <w:b/>
          <w:sz w:val="28"/>
          <w:szCs w:val="28"/>
        </w:rPr>
        <w:t xml:space="preserve">Статья 1. Предмет регулирования настоящего </w:t>
      </w:r>
      <w:r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F868C3" w:rsidRPr="00C43ABF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BF">
        <w:rPr>
          <w:rFonts w:ascii="Times New Roman" w:hAnsi="Times New Roman" w:cs="Times New Roman"/>
          <w:sz w:val="28"/>
          <w:szCs w:val="28"/>
        </w:rPr>
        <w:t>Настоящее</w:t>
      </w:r>
      <w:r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Pr="00C43ABF">
        <w:rPr>
          <w:rFonts w:ascii="Times New Roman" w:hAnsi="Times New Roman" w:cs="Times New Roman"/>
          <w:sz w:val="28"/>
          <w:szCs w:val="28"/>
        </w:rPr>
        <w:t xml:space="preserve"> в соответствии с Бюджетным </w:t>
      </w:r>
      <w:hyperlink r:id="rId4" w:history="1">
        <w:r w:rsidRPr="00C43AB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43ABF">
        <w:rPr>
          <w:rFonts w:ascii="Times New Roman" w:hAnsi="Times New Roman" w:cs="Times New Roman"/>
          <w:sz w:val="28"/>
          <w:szCs w:val="28"/>
        </w:rPr>
        <w:t xml:space="preserve"> Российской Федерации устанавливает порядок предоставления муниципальных гарантий Мясниковского района.</w:t>
      </w:r>
    </w:p>
    <w:p w:rsidR="00F868C3" w:rsidRPr="00C43ABF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C43ABF" w:rsidRDefault="00F868C3" w:rsidP="00F868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ABF">
        <w:rPr>
          <w:rFonts w:ascii="Times New Roman" w:hAnsi="Times New Roman" w:cs="Times New Roman"/>
          <w:b/>
          <w:sz w:val="28"/>
          <w:szCs w:val="28"/>
        </w:rPr>
        <w:t xml:space="preserve">Статья 2. Понятия и термины, используемые в настоящем </w:t>
      </w:r>
      <w:r>
        <w:rPr>
          <w:rFonts w:ascii="Times New Roman" w:hAnsi="Times New Roman" w:cs="Times New Roman"/>
          <w:b/>
          <w:sz w:val="28"/>
          <w:szCs w:val="28"/>
        </w:rPr>
        <w:t>Положении</w:t>
      </w:r>
    </w:p>
    <w:p w:rsidR="00F868C3" w:rsidRPr="00C43ABF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BF">
        <w:rPr>
          <w:rFonts w:ascii="Times New Roman" w:hAnsi="Times New Roman" w:cs="Times New Roman"/>
          <w:sz w:val="28"/>
          <w:szCs w:val="28"/>
        </w:rPr>
        <w:t xml:space="preserve">В настоящем </w:t>
      </w:r>
      <w:r>
        <w:rPr>
          <w:rFonts w:ascii="Times New Roman" w:hAnsi="Times New Roman" w:cs="Times New Roman"/>
          <w:sz w:val="28"/>
          <w:szCs w:val="28"/>
        </w:rPr>
        <w:t>Положении</w:t>
      </w:r>
      <w:r w:rsidRPr="00C43ABF">
        <w:rPr>
          <w:rFonts w:ascii="Times New Roman" w:hAnsi="Times New Roman" w:cs="Times New Roman"/>
          <w:sz w:val="28"/>
          <w:szCs w:val="28"/>
        </w:rPr>
        <w:t xml:space="preserve"> используются понятия и термины, предусмотренные Бюджетным </w:t>
      </w:r>
      <w:hyperlink r:id="rId5" w:history="1">
        <w:r w:rsidRPr="00C43AB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43ABF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868C3" w:rsidRPr="00C43ABF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C43ABF" w:rsidRDefault="00F868C3" w:rsidP="00F868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ABF">
        <w:rPr>
          <w:rFonts w:ascii="Times New Roman" w:hAnsi="Times New Roman" w:cs="Times New Roman"/>
          <w:b/>
          <w:sz w:val="28"/>
          <w:szCs w:val="28"/>
        </w:rPr>
        <w:t xml:space="preserve">Статья 3. Порядок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C43ABF">
        <w:rPr>
          <w:rFonts w:ascii="Times New Roman" w:hAnsi="Times New Roman" w:cs="Times New Roman"/>
          <w:b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b/>
          <w:sz w:val="28"/>
          <w:szCs w:val="28"/>
        </w:rPr>
        <w:t>Мясниковского района</w:t>
      </w:r>
    </w:p>
    <w:p w:rsidR="00F868C3" w:rsidRPr="00C43ABF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BF">
        <w:rPr>
          <w:rFonts w:ascii="Times New Roman" w:hAnsi="Times New Roman" w:cs="Times New Roman"/>
          <w:sz w:val="28"/>
          <w:szCs w:val="28"/>
        </w:rPr>
        <w:t xml:space="preserve">1. Муниципальные гарантии Мясниковского района предоставляются Администрацией Мясниковского района в соответствии с требованиями Бюджетного </w:t>
      </w:r>
      <w:hyperlink r:id="rId6" w:history="1">
        <w:r w:rsidRPr="00C43ABF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C43ABF">
        <w:rPr>
          <w:rFonts w:ascii="Times New Roman" w:hAnsi="Times New Roman" w:cs="Times New Roman"/>
          <w:sz w:val="28"/>
          <w:szCs w:val="28"/>
        </w:rPr>
        <w:t xml:space="preserve"> Российской Федерации и в порядке, установленном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C43ABF">
        <w:rPr>
          <w:rFonts w:ascii="Times New Roman" w:hAnsi="Times New Roman" w:cs="Times New Roman"/>
          <w:sz w:val="28"/>
          <w:szCs w:val="28"/>
        </w:rPr>
        <w:t>.</w:t>
      </w: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B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3ABF">
        <w:rPr>
          <w:rFonts w:ascii="Times New Roman" w:hAnsi="Times New Roman" w:cs="Times New Roman"/>
          <w:sz w:val="28"/>
          <w:szCs w:val="28"/>
        </w:rPr>
        <w:t xml:space="preserve">Принципалы направляют 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43ABF">
        <w:rPr>
          <w:rFonts w:ascii="Times New Roman" w:hAnsi="Times New Roman" w:cs="Times New Roman"/>
          <w:sz w:val="28"/>
          <w:szCs w:val="28"/>
        </w:rPr>
        <w:t>труктурное подразделение или отраслевой (функциональный) орган Администрации Мясниковского</w:t>
      </w:r>
      <w:r w:rsidRPr="00D84383">
        <w:rPr>
          <w:rFonts w:ascii="Times New Roman" w:hAnsi="Times New Roman" w:cs="Times New Roman"/>
          <w:sz w:val="28"/>
          <w:szCs w:val="28"/>
        </w:rPr>
        <w:t xml:space="preserve"> района, осуществляющий регулирование </w:t>
      </w:r>
      <w:r w:rsidRPr="00C43ABF">
        <w:rPr>
          <w:rFonts w:ascii="Times New Roman" w:hAnsi="Times New Roman" w:cs="Times New Roman"/>
          <w:sz w:val="28"/>
          <w:szCs w:val="28"/>
        </w:rPr>
        <w:t>деятельности в соответствующих отраслях</w:t>
      </w:r>
      <w:r>
        <w:rPr>
          <w:rFonts w:ascii="Times New Roman" w:hAnsi="Times New Roman" w:cs="Times New Roman"/>
          <w:sz w:val="28"/>
          <w:szCs w:val="28"/>
        </w:rPr>
        <w:t xml:space="preserve"> (сферах управления),</w:t>
      </w:r>
      <w:r w:rsidRPr="00C43ABF">
        <w:rPr>
          <w:rFonts w:ascii="Times New Roman" w:hAnsi="Times New Roman" w:cs="Times New Roman"/>
          <w:sz w:val="28"/>
          <w:szCs w:val="28"/>
        </w:rPr>
        <w:t xml:space="preserve"> заявку на предоставление муниципальной гарантии Мясниковского района с указанием обязательства, в обеспечение которого предполагается выдать гарантию, предельной суммы и срока действия гарантии, а также сведений об обеспечении исполнения обязательства по удовлетворению регрессного требования гаранта к принципалу в связи с исполнением</w:t>
      </w:r>
      <w:proofErr w:type="gramEnd"/>
      <w:r w:rsidRPr="00C43ABF">
        <w:rPr>
          <w:rFonts w:ascii="Times New Roman" w:hAnsi="Times New Roman" w:cs="Times New Roman"/>
          <w:sz w:val="28"/>
          <w:szCs w:val="28"/>
        </w:rPr>
        <w:t xml:space="preserve"> гарантии и источниках их погашения.</w:t>
      </w: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BF">
        <w:rPr>
          <w:rFonts w:ascii="Times New Roman" w:hAnsi="Times New Roman" w:cs="Times New Roman"/>
          <w:sz w:val="28"/>
          <w:szCs w:val="28"/>
        </w:rPr>
        <w:t xml:space="preserve">К заявке должен быть приложен полный комплект документов согласно </w:t>
      </w:r>
      <w:hyperlink r:id="rId7" w:history="1">
        <w:r w:rsidRPr="00C43ABF">
          <w:rPr>
            <w:rFonts w:ascii="Times New Roman" w:hAnsi="Times New Roman" w:cs="Times New Roman"/>
            <w:sz w:val="28"/>
            <w:szCs w:val="28"/>
          </w:rPr>
          <w:t>перечню</w:t>
        </w:r>
      </w:hyperlink>
      <w:r w:rsidRPr="00C43ABF">
        <w:rPr>
          <w:rFonts w:ascii="Times New Roman" w:hAnsi="Times New Roman" w:cs="Times New Roman"/>
          <w:sz w:val="28"/>
          <w:szCs w:val="28"/>
        </w:rPr>
        <w:t>, устанавливаемому Администрацией Мясниковского района.</w:t>
      </w: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B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43ABF">
        <w:rPr>
          <w:rFonts w:ascii="Times New Roman" w:hAnsi="Times New Roman" w:cs="Times New Roman"/>
          <w:sz w:val="28"/>
          <w:szCs w:val="28"/>
        </w:rPr>
        <w:t>труктурное подразделение или отраслевой (функциональный) орган Администрации Мясниковского</w:t>
      </w:r>
      <w:r w:rsidRPr="00D84383">
        <w:rPr>
          <w:rFonts w:ascii="Times New Roman" w:hAnsi="Times New Roman" w:cs="Times New Roman"/>
          <w:sz w:val="28"/>
          <w:szCs w:val="28"/>
        </w:rPr>
        <w:t xml:space="preserve"> района, осуществляющий регулирование </w:t>
      </w:r>
      <w:r w:rsidRPr="00C43ABF">
        <w:rPr>
          <w:rFonts w:ascii="Times New Roman" w:hAnsi="Times New Roman" w:cs="Times New Roman"/>
          <w:sz w:val="28"/>
          <w:szCs w:val="28"/>
        </w:rPr>
        <w:t>деятельности в соответствующих отраслях</w:t>
      </w:r>
      <w:r>
        <w:rPr>
          <w:rFonts w:ascii="Times New Roman" w:hAnsi="Times New Roman" w:cs="Times New Roman"/>
          <w:sz w:val="28"/>
          <w:szCs w:val="28"/>
        </w:rPr>
        <w:t xml:space="preserve"> (сферах управления)</w:t>
      </w:r>
      <w:r w:rsidRPr="00C43ABF">
        <w:rPr>
          <w:rFonts w:ascii="Times New Roman" w:hAnsi="Times New Roman" w:cs="Times New Roman"/>
          <w:sz w:val="28"/>
          <w:szCs w:val="28"/>
        </w:rPr>
        <w:t xml:space="preserve">, проверяет представленные принципалом документы и в случае несоблюдения принципалом условий, установленных Бюджетным </w:t>
      </w:r>
      <w:hyperlink r:id="rId8" w:history="1">
        <w:r w:rsidRPr="00C43AB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43ABF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C43ABF">
        <w:rPr>
          <w:rFonts w:ascii="Times New Roman" w:hAnsi="Times New Roman" w:cs="Times New Roman"/>
          <w:sz w:val="28"/>
          <w:szCs w:val="28"/>
        </w:rPr>
        <w:lastRenderedPageBreak/>
        <w:t>Федерации, отказывает в рассмотрении заявки на предоставление муниципальной гарантии Мясниковского района.</w:t>
      </w: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BF">
        <w:rPr>
          <w:rFonts w:ascii="Times New Roman" w:hAnsi="Times New Roman" w:cs="Times New Roman"/>
          <w:sz w:val="28"/>
          <w:szCs w:val="28"/>
        </w:rPr>
        <w:t xml:space="preserve">4. В случае принятия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43ABF">
        <w:rPr>
          <w:rFonts w:ascii="Times New Roman" w:hAnsi="Times New Roman" w:cs="Times New Roman"/>
          <w:sz w:val="28"/>
          <w:szCs w:val="28"/>
        </w:rPr>
        <w:t>труктурн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43ABF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43ABF">
        <w:rPr>
          <w:rFonts w:ascii="Times New Roman" w:hAnsi="Times New Roman" w:cs="Times New Roman"/>
          <w:sz w:val="28"/>
          <w:szCs w:val="28"/>
        </w:rPr>
        <w:t xml:space="preserve"> или отраслев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43ABF">
        <w:rPr>
          <w:rFonts w:ascii="Times New Roman" w:hAnsi="Times New Roman" w:cs="Times New Roman"/>
          <w:sz w:val="28"/>
          <w:szCs w:val="28"/>
        </w:rPr>
        <w:t xml:space="preserve"> (функциональн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43ABF">
        <w:rPr>
          <w:rFonts w:ascii="Times New Roman" w:hAnsi="Times New Roman" w:cs="Times New Roman"/>
          <w:sz w:val="28"/>
          <w:szCs w:val="28"/>
        </w:rPr>
        <w:t>) 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43ABF">
        <w:rPr>
          <w:rFonts w:ascii="Times New Roman" w:hAnsi="Times New Roman" w:cs="Times New Roman"/>
          <w:sz w:val="28"/>
          <w:szCs w:val="28"/>
        </w:rPr>
        <w:t xml:space="preserve"> Администрации Мясниковского</w:t>
      </w:r>
      <w:r w:rsidRPr="00D84383">
        <w:rPr>
          <w:rFonts w:ascii="Times New Roman" w:hAnsi="Times New Roman" w:cs="Times New Roman"/>
          <w:sz w:val="28"/>
          <w:szCs w:val="28"/>
        </w:rPr>
        <w:t xml:space="preserve"> района, осуществляющи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84383">
        <w:rPr>
          <w:rFonts w:ascii="Times New Roman" w:hAnsi="Times New Roman" w:cs="Times New Roman"/>
          <w:sz w:val="28"/>
          <w:szCs w:val="28"/>
        </w:rPr>
        <w:t xml:space="preserve"> регулирование </w:t>
      </w:r>
      <w:r w:rsidRPr="00C43ABF">
        <w:rPr>
          <w:rFonts w:ascii="Times New Roman" w:hAnsi="Times New Roman" w:cs="Times New Roman"/>
          <w:sz w:val="28"/>
          <w:szCs w:val="28"/>
        </w:rPr>
        <w:t>деятельности в соответствующих отраслях</w:t>
      </w:r>
      <w:r>
        <w:rPr>
          <w:rFonts w:ascii="Times New Roman" w:hAnsi="Times New Roman" w:cs="Times New Roman"/>
          <w:sz w:val="28"/>
          <w:szCs w:val="28"/>
        </w:rPr>
        <w:t xml:space="preserve"> (сферах управления)</w:t>
      </w:r>
      <w:r w:rsidRPr="00C43A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ABF">
        <w:rPr>
          <w:rFonts w:ascii="Times New Roman" w:hAnsi="Times New Roman" w:cs="Times New Roman"/>
          <w:sz w:val="28"/>
          <w:szCs w:val="28"/>
        </w:rPr>
        <w:t xml:space="preserve">заявки на предоставление муниципальной гарантии Мясниковского района к рассмотрению принципал предоставляет обеспечение исполнения обязательств, соответствующее требованиям Бюджетного </w:t>
      </w:r>
      <w:hyperlink r:id="rId9" w:history="1">
        <w:r w:rsidRPr="00C43ABF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C43ABF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9"/>
      <w:bookmarkEnd w:id="0"/>
      <w:r w:rsidRPr="00C43ABF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C43ABF">
        <w:rPr>
          <w:rFonts w:ascii="Times New Roman" w:hAnsi="Times New Roman" w:cs="Times New Roman"/>
          <w:sz w:val="28"/>
          <w:szCs w:val="28"/>
        </w:rPr>
        <w:t>труктурное подразделение или отраслевой (функциональный) орган Администрации Мясниковского</w:t>
      </w:r>
      <w:r w:rsidRPr="00D84383">
        <w:rPr>
          <w:rFonts w:ascii="Times New Roman" w:hAnsi="Times New Roman" w:cs="Times New Roman"/>
          <w:sz w:val="28"/>
          <w:szCs w:val="28"/>
        </w:rPr>
        <w:t xml:space="preserve"> района, осуществляющий регулирование </w:t>
      </w:r>
      <w:r w:rsidRPr="00C43ABF">
        <w:rPr>
          <w:rFonts w:ascii="Times New Roman" w:hAnsi="Times New Roman" w:cs="Times New Roman"/>
          <w:sz w:val="28"/>
          <w:szCs w:val="28"/>
        </w:rPr>
        <w:t>деятельности в соответствующих отраслях</w:t>
      </w:r>
      <w:r>
        <w:rPr>
          <w:rFonts w:ascii="Times New Roman" w:hAnsi="Times New Roman" w:cs="Times New Roman"/>
          <w:sz w:val="28"/>
          <w:szCs w:val="28"/>
        </w:rPr>
        <w:t xml:space="preserve"> (сферах управления),</w:t>
      </w:r>
      <w:r w:rsidRPr="00C43ABF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принятой заявки на предоставление муниципальной гарантии Мясниковского района готовит заключение о социально-экономической значимости заявленного на предоставление муниципальной гарантии Мясниковского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ABF">
        <w:rPr>
          <w:rFonts w:ascii="Times New Roman" w:hAnsi="Times New Roman" w:cs="Times New Roman"/>
          <w:sz w:val="28"/>
          <w:szCs w:val="28"/>
        </w:rPr>
        <w:t>района обязательства и направляет его вместе с заявкой на предоставление муниципальной гарантии Мясниковского района и приложенными к ней документами в Финансовый</w:t>
      </w:r>
      <w:proofErr w:type="gramEnd"/>
      <w:r w:rsidRPr="00C43ABF">
        <w:rPr>
          <w:rFonts w:ascii="Times New Roman" w:hAnsi="Times New Roman" w:cs="Times New Roman"/>
          <w:sz w:val="28"/>
          <w:szCs w:val="28"/>
        </w:rPr>
        <w:t xml:space="preserve"> отдел Администрации Мясниковского района для проведения анализа финансового состояния принципала и подготовки соответствующего заключения.</w:t>
      </w:r>
    </w:p>
    <w:p w:rsidR="00F868C3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BF">
        <w:rPr>
          <w:rFonts w:ascii="Times New Roman" w:hAnsi="Times New Roman" w:cs="Times New Roman"/>
          <w:sz w:val="28"/>
          <w:szCs w:val="28"/>
        </w:rPr>
        <w:t xml:space="preserve">6. Заявка на предоставление муниципальной гарантии Мясниковского района с приложенными к ней документами и заключения, предусмотренные </w:t>
      </w:r>
      <w:hyperlink w:anchor="P39" w:history="1">
        <w:r w:rsidRPr="00C43ABF">
          <w:rPr>
            <w:rFonts w:ascii="Times New Roman" w:hAnsi="Times New Roman" w:cs="Times New Roman"/>
            <w:sz w:val="28"/>
            <w:szCs w:val="28"/>
          </w:rPr>
          <w:t>частью 5</w:t>
        </w:r>
      </w:hyperlink>
      <w:r w:rsidRPr="00C43ABF">
        <w:rPr>
          <w:rFonts w:ascii="Times New Roman" w:hAnsi="Times New Roman" w:cs="Times New Roman"/>
          <w:sz w:val="28"/>
          <w:szCs w:val="28"/>
        </w:rPr>
        <w:t xml:space="preserve"> настоящей статьи, направляются структурным подразделением или отраслевым (функциональным) органом Администрации Мясниковского района, </w:t>
      </w:r>
      <w:r>
        <w:rPr>
          <w:rFonts w:ascii="Times New Roman" w:hAnsi="Times New Roman" w:cs="Times New Roman"/>
          <w:sz w:val="28"/>
          <w:szCs w:val="28"/>
        </w:rPr>
        <w:t>осуществляющим регулирование деятельности в</w:t>
      </w:r>
      <w:r w:rsidRPr="00C43ABF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43ABF">
        <w:rPr>
          <w:rFonts w:ascii="Times New Roman" w:hAnsi="Times New Roman" w:cs="Times New Roman"/>
          <w:sz w:val="28"/>
          <w:szCs w:val="28"/>
        </w:rPr>
        <w:t xml:space="preserve"> отрасл</w:t>
      </w:r>
      <w:r>
        <w:rPr>
          <w:rFonts w:ascii="Times New Roman" w:hAnsi="Times New Roman" w:cs="Times New Roman"/>
          <w:sz w:val="28"/>
          <w:szCs w:val="28"/>
        </w:rPr>
        <w:t>ях (сферах управления)</w:t>
      </w:r>
      <w:r w:rsidRPr="00C43AB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отдел экономического развития Администрации Мясниковского района.</w:t>
      </w: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Отдел экономического развития Администрации Мясниковского района </w:t>
      </w:r>
      <w:r w:rsidRPr="00C43ABF">
        <w:rPr>
          <w:rFonts w:ascii="Times New Roman" w:hAnsi="Times New Roman" w:cs="Times New Roman"/>
          <w:sz w:val="28"/>
          <w:szCs w:val="28"/>
        </w:rPr>
        <w:t>на основании представленных документов и заключений</w:t>
      </w:r>
      <w:r>
        <w:rPr>
          <w:rFonts w:ascii="Times New Roman" w:hAnsi="Times New Roman" w:cs="Times New Roman"/>
          <w:sz w:val="28"/>
          <w:szCs w:val="28"/>
        </w:rPr>
        <w:t xml:space="preserve"> принимает</w:t>
      </w:r>
      <w:r w:rsidRPr="00C43ABF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43ABF"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или отказе в предоставлении принципалу муниципальной гарантии Мясниковского района.</w:t>
      </w: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43ABF">
        <w:rPr>
          <w:rFonts w:ascii="Times New Roman" w:hAnsi="Times New Roman" w:cs="Times New Roman"/>
          <w:sz w:val="28"/>
          <w:szCs w:val="28"/>
        </w:rPr>
        <w:t xml:space="preserve">. Решение о предоставлении муниципальной гарантии Мясниковского района принимается и оформляется нормативным правовым актом Администрации Мясниковского района, в котором указываются сведения, предусмотренные </w:t>
      </w:r>
      <w:hyperlink r:id="rId10" w:history="1">
        <w:r w:rsidRPr="00C43ABF">
          <w:rPr>
            <w:rFonts w:ascii="Times New Roman" w:hAnsi="Times New Roman" w:cs="Times New Roman"/>
            <w:sz w:val="28"/>
            <w:szCs w:val="28"/>
          </w:rPr>
          <w:t>пунктом 6 статьи 115</w:t>
        </w:r>
      </w:hyperlink>
      <w:r w:rsidRPr="00C43AB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BF">
        <w:rPr>
          <w:rFonts w:ascii="Times New Roman" w:hAnsi="Times New Roman" w:cs="Times New Roman"/>
          <w:sz w:val="28"/>
          <w:szCs w:val="28"/>
        </w:rPr>
        <w:t>Порядок принятия решения о предоставлении муниципальной гарантии Мясниковского района определяется Администрацией Мясниковского района.</w:t>
      </w:r>
    </w:p>
    <w:p w:rsidR="00F868C3" w:rsidRPr="00C43ABF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43ABF">
        <w:rPr>
          <w:rFonts w:ascii="Times New Roman" w:hAnsi="Times New Roman" w:cs="Times New Roman"/>
          <w:sz w:val="28"/>
          <w:szCs w:val="28"/>
        </w:rPr>
        <w:t xml:space="preserve">. Исполнение обязательств по предоставленным муниципальным гарантиям Мясниковского района осуществляется в соответствии с Бюджетным </w:t>
      </w:r>
      <w:hyperlink r:id="rId11" w:history="1">
        <w:r w:rsidRPr="00C43AB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43ABF">
        <w:rPr>
          <w:rFonts w:ascii="Times New Roman" w:hAnsi="Times New Roman" w:cs="Times New Roman"/>
          <w:sz w:val="28"/>
          <w:szCs w:val="28"/>
        </w:rPr>
        <w:t xml:space="preserve"> Российской Федерации в </w:t>
      </w:r>
      <w:hyperlink r:id="rId12" w:history="1">
        <w:r w:rsidRPr="00C43ABF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C43ABF">
        <w:rPr>
          <w:rFonts w:ascii="Times New Roman" w:hAnsi="Times New Roman" w:cs="Times New Roman"/>
          <w:sz w:val="28"/>
          <w:szCs w:val="28"/>
        </w:rPr>
        <w:t>, установленном Администрацией Мясниковского района.</w:t>
      </w:r>
    </w:p>
    <w:p w:rsidR="00F868C3" w:rsidRPr="00C43ABF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B32443" w:rsidRDefault="00F868C3" w:rsidP="00F868C3">
      <w:pPr>
        <w:pStyle w:val="ConsPlusTitle"/>
        <w:ind w:firstLine="540"/>
        <w:jc w:val="center"/>
        <w:outlineLvl w:val="1"/>
        <w:rPr>
          <w:sz w:val="28"/>
          <w:szCs w:val="28"/>
        </w:rPr>
      </w:pPr>
      <w:r w:rsidRPr="00B32443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4</w:t>
      </w:r>
      <w:r w:rsidRPr="00B32443">
        <w:rPr>
          <w:sz w:val="28"/>
          <w:szCs w:val="28"/>
        </w:rPr>
        <w:t xml:space="preserve">. Анализ финансового состояния принципала, проверка достаточности, надежности и ликвидности обеспечения исполнения </w:t>
      </w:r>
      <w:r w:rsidRPr="00B32443">
        <w:rPr>
          <w:sz w:val="28"/>
          <w:szCs w:val="28"/>
        </w:rPr>
        <w:lastRenderedPageBreak/>
        <w:t>обязатель</w:t>
      </w:r>
      <w:proofErr w:type="gramStart"/>
      <w:r w:rsidRPr="00B32443">
        <w:rPr>
          <w:sz w:val="28"/>
          <w:szCs w:val="28"/>
        </w:rPr>
        <w:t>ств пр</w:t>
      </w:r>
      <w:proofErr w:type="gramEnd"/>
      <w:r w:rsidRPr="00B32443">
        <w:rPr>
          <w:sz w:val="28"/>
          <w:szCs w:val="28"/>
        </w:rPr>
        <w:t xml:space="preserve">инципала по удовлетворению регрессного требования гаранта к принципалу по </w:t>
      </w:r>
      <w:r>
        <w:rPr>
          <w:sz w:val="28"/>
          <w:szCs w:val="28"/>
        </w:rPr>
        <w:t>муниципальной</w:t>
      </w:r>
      <w:r w:rsidRPr="00B32443">
        <w:rPr>
          <w:sz w:val="28"/>
          <w:szCs w:val="28"/>
        </w:rPr>
        <w:t xml:space="preserve"> гарантии </w:t>
      </w:r>
      <w:r>
        <w:rPr>
          <w:sz w:val="28"/>
          <w:szCs w:val="28"/>
        </w:rPr>
        <w:t>Мясниковского района</w:t>
      </w:r>
    </w:p>
    <w:p w:rsidR="00F868C3" w:rsidRPr="00B32443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B32443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44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32443">
        <w:rPr>
          <w:rFonts w:ascii="Times New Roman" w:hAnsi="Times New Roman" w:cs="Times New Roman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13" w:history="1">
        <w:r w:rsidRPr="00E81812">
          <w:rPr>
            <w:rFonts w:ascii="Times New Roman" w:hAnsi="Times New Roman" w:cs="Times New Roman"/>
            <w:sz w:val="28"/>
            <w:szCs w:val="28"/>
          </w:rPr>
          <w:t>абзацем третьим пункта 1.1 статьи 115.2</w:t>
        </w:r>
      </w:hyperlink>
      <w:r w:rsidRPr="00B3244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>
        <w:rPr>
          <w:rFonts w:ascii="Times New Roman" w:hAnsi="Times New Roman" w:cs="Times New Roman"/>
          <w:sz w:val="28"/>
          <w:szCs w:val="28"/>
        </w:rPr>
        <w:t>Финансовым отделом Администрации 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>.</w:t>
      </w:r>
    </w:p>
    <w:p w:rsidR="00F868C3" w:rsidRPr="00B32443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44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Финансовый отдел Администрации 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 ведет учет выданных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, увеличения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32443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 по ним, сокращения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32443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 вследствие исполнения принципалами либо третьими лицами в полном объеме или в какой-либо части обязательств принципалов, обеспеченных гарантиями, прекращения по иным основаниям в полном объеме или в какой-либо части обязательств принципалов, обеспеченных гарантиями, осуществления гарантом платежей по</w:t>
      </w:r>
      <w:proofErr w:type="gramEnd"/>
      <w:r w:rsidRPr="00B32443">
        <w:rPr>
          <w:rFonts w:ascii="Times New Roman" w:hAnsi="Times New Roman" w:cs="Times New Roman"/>
          <w:sz w:val="28"/>
          <w:szCs w:val="28"/>
        </w:rPr>
        <w:t xml:space="preserve"> выданным гарантиям, а также иных случаев, установленных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гарантиями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>.</w:t>
      </w:r>
    </w:p>
    <w:p w:rsidR="00F868C3" w:rsidRPr="00B32443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Title"/>
        <w:ind w:firstLine="540"/>
        <w:jc w:val="center"/>
        <w:outlineLvl w:val="1"/>
        <w:rPr>
          <w:sz w:val="28"/>
          <w:szCs w:val="28"/>
        </w:rPr>
      </w:pPr>
      <w:r w:rsidRPr="00B32443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5</w:t>
      </w:r>
      <w:r w:rsidRPr="00B32443">
        <w:rPr>
          <w:sz w:val="28"/>
          <w:szCs w:val="28"/>
        </w:rPr>
        <w:t xml:space="preserve">. Программа </w:t>
      </w:r>
      <w:r>
        <w:rPr>
          <w:sz w:val="28"/>
          <w:szCs w:val="28"/>
        </w:rPr>
        <w:t>муниципальных</w:t>
      </w:r>
      <w:r w:rsidRPr="00B32443">
        <w:rPr>
          <w:sz w:val="28"/>
          <w:szCs w:val="28"/>
        </w:rPr>
        <w:t xml:space="preserve"> гарантий </w:t>
      </w:r>
      <w:r>
        <w:rPr>
          <w:sz w:val="28"/>
          <w:szCs w:val="28"/>
        </w:rPr>
        <w:t>Мясниковского района</w:t>
      </w:r>
    </w:p>
    <w:p w:rsidR="00F868C3" w:rsidRPr="00B32443" w:rsidRDefault="00F868C3" w:rsidP="00F868C3">
      <w:pPr>
        <w:pStyle w:val="ConsPlusTitle"/>
        <w:ind w:firstLine="709"/>
        <w:jc w:val="both"/>
        <w:outlineLvl w:val="1"/>
        <w:rPr>
          <w:sz w:val="28"/>
          <w:szCs w:val="28"/>
        </w:rPr>
      </w:pPr>
    </w:p>
    <w:p w:rsidR="00F868C3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44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 предоставляются при условии их утверждения в составе Программы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>.</w:t>
      </w:r>
    </w:p>
    <w:p w:rsidR="00F868C3" w:rsidRPr="00B32443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443">
        <w:rPr>
          <w:rFonts w:ascii="Times New Roman" w:hAnsi="Times New Roman" w:cs="Times New Roman"/>
          <w:sz w:val="28"/>
          <w:szCs w:val="28"/>
        </w:rPr>
        <w:t xml:space="preserve">2. В Программе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, являющейся приложением к </w:t>
      </w:r>
      <w:r>
        <w:rPr>
          <w:rFonts w:ascii="Times New Roman" w:hAnsi="Times New Roman" w:cs="Times New Roman"/>
          <w:sz w:val="28"/>
          <w:szCs w:val="28"/>
        </w:rPr>
        <w:t>решению Собрания депутатов Мясниковского района о</w:t>
      </w:r>
      <w:r w:rsidRPr="00B32443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, указываются сведения, предусмотренные </w:t>
      </w:r>
      <w:hyperlink r:id="rId14" w:history="1">
        <w:r w:rsidRPr="006C5AB8">
          <w:rPr>
            <w:rFonts w:ascii="Times New Roman" w:hAnsi="Times New Roman" w:cs="Times New Roman"/>
            <w:sz w:val="28"/>
            <w:szCs w:val="28"/>
          </w:rPr>
          <w:t>статьей 110.2</w:t>
        </w:r>
      </w:hyperlink>
      <w:r w:rsidRPr="00B3244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F868C3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44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 предоставляются в пределах общей суммы предоставляемых гарантий, указанной в </w:t>
      </w:r>
      <w:r>
        <w:rPr>
          <w:rFonts w:ascii="Times New Roman" w:hAnsi="Times New Roman" w:cs="Times New Roman"/>
          <w:sz w:val="28"/>
          <w:szCs w:val="28"/>
        </w:rPr>
        <w:t>решении Собрания депутатов Мясниковского района о</w:t>
      </w:r>
      <w:r w:rsidRPr="00B32443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 xml:space="preserve"> Мясниковского района.</w:t>
      </w:r>
    </w:p>
    <w:p w:rsidR="00F868C3" w:rsidRDefault="00F868C3" w:rsidP="00F86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443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возможное исполнение выданных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гарантий указывается в текстовых статьях </w:t>
      </w:r>
      <w:r>
        <w:rPr>
          <w:rFonts w:ascii="Times New Roman" w:hAnsi="Times New Roman" w:cs="Times New Roman"/>
          <w:sz w:val="28"/>
          <w:szCs w:val="28"/>
        </w:rPr>
        <w:t>решения Собрания депутатов Мясниковского района о</w:t>
      </w:r>
      <w:r w:rsidRPr="00B32443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 xml:space="preserve"> Мясниковского района.</w:t>
      </w:r>
    </w:p>
    <w:p w:rsidR="00F868C3" w:rsidRDefault="00F868C3" w:rsidP="00F868C3">
      <w:pPr>
        <w:pStyle w:val="ConsPlusNormal"/>
        <w:ind w:firstLine="709"/>
        <w:jc w:val="both"/>
        <w:rPr>
          <w:sz w:val="28"/>
          <w:szCs w:val="28"/>
        </w:rPr>
      </w:pPr>
    </w:p>
    <w:p w:rsidR="00F868C3" w:rsidRDefault="00F868C3" w:rsidP="00F868C3">
      <w:pPr>
        <w:pStyle w:val="ConsPlusTitle"/>
        <w:jc w:val="center"/>
        <w:outlineLvl w:val="0"/>
        <w:rPr>
          <w:sz w:val="28"/>
          <w:szCs w:val="28"/>
        </w:rPr>
      </w:pPr>
      <w:r w:rsidRPr="00B32443">
        <w:rPr>
          <w:sz w:val="28"/>
          <w:szCs w:val="28"/>
        </w:rPr>
        <w:t xml:space="preserve">Глава 2. </w:t>
      </w:r>
      <w:r>
        <w:rPr>
          <w:sz w:val="28"/>
          <w:szCs w:val="28"/>
        </w:rPr>
        <w:t>Особенности предоставления муниципальных гарантий Мясниковского района</w:t>
      </w:r>
    </w:p>
    <w:p w:rsidR="00F868C3" w:rsidRPr="00B32443" w:rsidRDefault="00F868C3" w:rsidP="00F868C3">
      <w:pPr>
        <w:pStyle w:val="ConsPlusTitle"/>
        <w:jc w:val="center"/>
        <w:rPr>
          <w:sz w:val="28"/>
          <w:szCs w:val="28"/>
        </w:rPr>
      </w:pPr>
    </w:p>
    <w:p w:rsidR="00F868C3" w:rsidRPr="00B32443" w:rsidRDefault="00F868C3" w:rsidP="00F868C3">
      <w:pPr>
        <w:pStyle w:val="ConsPlusTitle"/>
        <w:ind w:firstLine="540"/>
        <w:jc w:val="center"/>
        <w:outlineLvl w:val="1"/>
        <w:rPr>
          <w:sz w:val="28"/>
          <w:szCs w:val="28"/>
        </w:rPr>
      </w:pPr>
      <w:r w:rsidRPr="00B32443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6</w:t>
      </w:r>
      <w:r w:rsidRPr="00B32443">
        <w:rPr>
          <w:sz w:val="28"/>
          <w:szCs w:val="28"/>
        </w:rPr>
        <w:t xml:space="preserve">. Предоставление </w:t>
      </w:r>
      <w:r>
        <w:rPr>
          <w:sz w:val="28"/>
          <w:szCs w:val="28"/>
        </w:rPr>
        <w:t>муниципальных</w:t>
      </w:r>
      <w:r w:rsidRPr="00B32443">
        <w:rPr>
          <w:sz w:val="28"/>
          <w:szCs w:val="28"/>
        </w:rPr>
        <w:t xml:space="preserve"> гарантий </w:t>
      </w:r>
      <w:r>
        <w:rPr>
          <w:sz w:val="28"/>
          <w:szCs w:val="28"/>
        </w:rPr>
        <w:t>Мясниковского района</w:t>
      </w:r>
      <w:r w:rsidRPr="00B32443">
        <w:rPr>
          <w:sz w:val="28"/>
          <w:szCs w:val="28"/>
        </w:rPr>
        <w:t xml:space="preserve"> по инвестиционным проектам</w:t>
      </w:r>
    </w:p>
    <w:p w:rsidR="00F868C3" w:rsidRPr="00B32443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B3244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443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32443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 по инвестиционным проектам осуществляется на конкурсной основе в соответствии с требованиями Бюджетного </w:t>
      </w:r>
      <w:hyperlink r:id="rId15" w:history="1">
        <w:r w:rsidRPr="009764F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32443">
        <w:rPr>
          <w:rFonts w:ascii="Times New Roman" w:hAnsi="Times New Roman" w:cs="Times New Roman"/>
          <w:sz w:val="28"/>
          <w:szCs w:val="28"/>
        </w:rPr>
        <w:t xml:space="preserve"> Российской Федерации и 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B32443">
        <w:rPr>
          <w:rFonts w:ascii="Times New Roman" w:hAnsi="Times New Roman" w:cs="Times New Roman"/>
          <w:sz w:val="28"/>
          <w:szCs w:val="28"/>
        </w:rPr>
        <w:t xml:space="preserve"> с учетом особенностей, установленных </w:t>
      </w:r>
      <w:r>
        <w:rPr>
          <w:rFonts w:ascii="Times New Roman" w:hAnsi="Times New Roman" w:cs="Times New Roman"/>
          <w:sz w:val="28"/>
          <w:szCs w:val="28"/>
        </w:rPr>
        <w:t>Администрацией Мясниковского района.</w:t>
      </w:r>
    </w:p>
    <w:p w:rsidR="00F868C3" w:rsidRPr="00B32443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B32443" w:rsidRDefault="00F868C3" w:rsidP="00F868C3">
      <w:pPr>
        <w:pStyle w:val="ConsPlusTitle"/>
        <w:ind w:firstLine="540"/>
        <w:jc w:val="center"/>
        <w:outlineLvl w:val="1"/>
        <w:rPr>
          <w:sz w:val="28"/>
          <w:szCs w:val="28"/>
        </w:rPr>
      </w:pPr>
      <w:r w:rsidRPr="00B32443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7</w:t>
      </w:r>
      <w:r w:rsidRPr="00B32443">
        <w:rPr>
          <w:sz w:val="28"/>
          <w:szCs w:val="28"/>
        </w:rPr>
        <w:t xml:space="preserve">. Предоставление </w:t>
      </w:r>
      <w:r>
        <w:rPr>
          <w:sz w:val="28"/>
          <w:szCs w:val="28"/>
        </w:rPr>
        <w:t>муниципальных</w:t>
      </w:r>
      <w:r w:rsidRPr="00B32443">
        <w:rPr>
          <w:sz w:val="28"/>
          <w:szCs w:val="28"/>
        </w:rPr>
        <w:t xml:space="preserve"> гарантий </w:t>
      </w:r>
      <w:r>
        <w:rPr>
          <w:sz w:val="28"/>
          <w:szCs w:val="28"/>
        </w:rPr>
        <w:t>Мясниковского района</w:t>
      </w:r>
      <w:r w:rsidRPr="00B3244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сельским поселениям Мясниковского района</w:t>
      </w:r>
    </w:p>
    <w:p w:rsidR="00F868C3" w:rsidRPr="00B32443" w:rsidRDefault="00F868C3" w:rsidP="00F86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B3244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443">
        <w:rPr>
          <w:rFonts w:ascii="Times New Roman" w:hAnsi="Times New Roman" w:cs="Times New Roman"/>
          <w:sz w:val="28"/>
          <w:szCs w:val="28"/>
        </w:rPr>
        <w:t xml:space="preserve">1.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муниципальных гарантий Мясниковского района сельским поселениям Мясниковского района</w:t>
      </w:r>
      <w:r w:rsidRPr="00B32443">
        <w:rPr>
          <w:rFonts w:ascii="Times New Roman" w:hAnsi="Times New Roman" w:cs="Times New Roman"/>
          <w:sz w:val="28"/>
          <w:szCs w:val="28"/>
        </w:rPr>
        <w:t xml:space="preserve"> осуществляется в порядке, установленном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B32443">
        <w:rPr>
          <w:rFonts w:ascii="Times New Roman" w:hAnsi="Times New Roman" w:cs="Times New Roman"/>
          <w:sz w:val="28"/>
          <w:szCs w:val="28"/>
        </w:rPr>
        <w:t>, с учетом особенностей, предусмотренных настоящей статьей.</w:t>
      </w: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44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гарантии Мясниковского района </w:t>
      </w:r>
      <w:r w:rsidRPr="00B32443">
        <w:rPr>
          <w:rFonts w:ascii="Times New Roman" w:hAnsi="Times New Roman" w:cs="Times New Roman"/>
          <w:sz w:val="28"/>
          <w:szCs w:val="28"/>
        </w:rPr>
        <w:t xml:space="preserve">предоставляются в обеспечение исполнения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сельских поселений Мясниковского района </w:t>
      </w:r>
      <w:proofErr w:type="gramStart"/>
      <w:r w:rsidRPr="00B32443">
        <w:rPr>
          <w:rFonts w:ascii="Times New Roman" w:hAnsi="Times New Roman" w:cs="Times New Roman"/>
          <w:sz w:val="28"/>
          <w:szCs w:val="28"/>
        </w:rPr>
        <w:t>без предоставления ими обеспечения исполнения обязательств по удовлетворению регрессного требования гаранта к принципалу в связи с исполнением</w:t>
      </w:r>
      <w:proofErr w:type="gramEnd"/>
      <w:r w:rsidRPr="00B32443">
        <w:rPr>
          <w:rFonts w:ascii="Times New Roman" w:hAnsi="Times New Roman" w:cs="Times New Roman"/>
          <w:sz w:val="28"/>
          <w:szCs w:val="28"/>
        </w:rPr>
        <w:t xml:space="preserve"> гарантии.</w:t>
      </w: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C3" w:rsidRPr="006670AF" w:rsidRDefault="00F868C3" w:rsidP="00F868C3">
      <w:pPr>
        <w:jc w:val="both"/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 xml:space="preserve"> - </w:t>
      </w:r>
    </w:p>
    <w:p w:rsidR="00F868C3" w:rsidRDefault="00F868C3" w:rsidP="00F868C3">
      <w:pPr>
        <w:jc w:val="both"/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 xml:space="preserve">глава Мясниковского района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670AF">
        <w:rPr>
          <w:sz w:val="28"/>
          <w:szCs w:val="28"/>
        </w:rPr>
        <w:t xml:space="preserve">   Х.С. </w:t>
      </w:r>
      <w:proofErr w:type="spellStart"/>
      <w:r w:rsidRPr="006670AF">
        <w:rPr>
          <w:sz w:val="28"/>
          <w:szCs w:val="28"/>
        </w:rPr>
        <w:t>Даглдян</w:t>
      </w:r>
      <w:proofErr w:type="spellEnd"/>
    </w:p>
    <w:p w:rsidR="00F868C3" w:rsidRPr="00B32443" w:rsidRDefault="00F868C3" w:rsidP="00F86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868C3" w:rsidRPr="00B32443" w:rsidSect="00784E9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F868C3"/>
    <w:rsid w:val="00003E5F"/>
    <w:rsid w:val="001F17F9"/>
    <w:rsid w:val="001F30B9"/>
    <w:rsid w:val="002678CF"/>
    <w:rsid w:val="00287DDB"/>
    <w:rsid w:val="002F10BB"/>
    <w:rsid w:val="003A46E6"/>
    <w:rsid w:val="00441837"/>
    <w:rsid w:val="0045277A"/>
    <w:rsid w:val="004832FB"/>
    <w:rsid w:val="004A04CC"/>
    <w:rsid w:val="00504BFE"/>
    <w:rsid w:val="00560E34"/>
    <w:rsid w:val="00654D01"/>
    <w:rsid w:val="006B2A81"/>
    <w:rsid w:val="006B7FFD"/>
    <w:rsid w:val="0078231B"/>
    <w:rsid w:val="007E06BD"/>
    <w:rsid w:val="008C42BA"/>
    <w:rsid w:val="00904CB0"/>
    <w:rsid w:val="0097555C"/>
    <w:rsid w:val="00A25F07"/>
    <w:rsid w:val="00D6172E"/>
    <w:rsid w:val="00D91C3B"/>
    <w:rsid w:val="00DB2C75"/>
    <w:rsid w:val="00E339BE"/>
    <w:rsid w:val="00E37061"/>
    <w:rsid w:val="00E42990"/>
    <w:rsid w:val="00EF0408"/>
    <w:rsid w:val="00EF3342"/>
    <w:rsid w:val="00F868C3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8C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868C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868C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4">
    <w:name w:val="header"/>
    <w:basedOn w:val="a"/>
    <w:link w:val="a5"/>
    <w:uiPriority w:val="99"/>
    <w:rsid w:val="00F868C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68C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9FC8D7A7961B65DEA057EFF1760EC5441646D6D6FCED0AC00FD5303B665FA227D57E26CAC988CF3A698DE3C3BAZ5M" TargetMode="External"/><Relationship Id="rId13" Type="http://schemas.openxmlformats.org/officeDocument/2006/relationships/hyperlink" Target="consultantplus://offline/ref=4F9FC8D7A7961B65DEA057EFF1760EC5441646D6D6FCED0AC00FD5303B665FA235D5262ECFCF9FC46C26CBB6CCA5166D8EC2BEB2B00AB1Z9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F9FC8D7A7961B65DEA049E2E71A51C0411F1FD2D4F7E7549A508E6D6C6F55F5729A7F688EC097CF38768EE2CAF14337DBCDA0B4AE081B0F6ED7A9B7Z5M" TargetMode="External"/><Relationship Id="rId12" Type="http://schemas.openxmlformats.org/officeDocument/2006/relationships/hyperlink" Target="consultantplus://offline/ref=4F9FC8D7A7961B65DEA049E2E71A51C0411F1FD2D4F7E7549A508E6D6C6F55F5729A7F688EC097CF38778EE6CAF14337DBCDA0B4AE081B0F6ED7A9B7Z5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9FC8D7A7961B65DEA057EFF1760EC5441646D6D6FCED0AC00FD5303B665FA227D57E26CAC988CF3A698DE3C3BAZ5M" TargetMode="External"/><Relationship Id="rId11" Type="http://schemas.openxmlformats.org/officeDocument/2006/relationships/hyperlink" Target="consultantplus://offline/ref=4F9FC8D7A7961B65DEA057EFF1760EC5441646D6D6FCED0AC00FD5303B665FA227D57E26CAC988CF3A698DE3C3BAZ5M" TargetMode="External"/><Relationship Id="rId5" Type="http://schemas.openxmlformats.org/officeDocument/2006/relationships/hyperlink" Target="consultantplus://offline/ref=4F9FC8D7A7961B65DEA057EFF1760EC5441646D6D6FCED0AC00FD5303B665FA235D52623CBCB9D9B6933DAEEC1A10C738CDEA2B0B2B0Z8M" TargetMode="External"/><Relationship Id="rId15" Type="http://schemas.openxmlformats.org/officeDocument/2006/relationships/hyperlink" Target="consultantplus://offline/ref=4F9FC8D7A7961B65DEA057EFF1760EC5441646D6D6FCED0AC00FD5303B665FA227D57E26CAC988CF3A698DE3C3BAZ5M" TargetMode="External"/><Relationship Id="rId10" Type="http://schemas.openxmlformats.org/officeDocument/2006/relationships/hyperlink" Target="consultantplus://offline/ref=4F9FC8D7A7961B65DEA057EFF1760EC5441646D6D6FCED0AC00FD5303B665FA235D5262AC2C59EC46C26CBB6CCA5166D8EC2BEB2B00AB1Z9M" TargetMode="External"/><Relationship Id="rId4" Type="http://schemas.openxmlformats.org/officeDocument/2006/relationships/hyperlink" Target="consultantplus://offline/ref=4F9FC8D7A7961B65DEA057EFF1760EC5441646D6D6FCED0AC00FD5303B665FA235D52622CACF9D9B6933DAEEC1A10C738CDEA2B0B2B0Z8M" TargetMode="External"/><Relationship Id="rId9" Type="http://schemas.openxmlformats.org/officeDocument/2006/relationships/hyperlink" Target="consultantplus://offline/ref=4F9FC8D7A7961B65DEA057EFF1760EC5441646D6D6FCED0AC00FD5303B665FA227D57E26CAC988CF3A698DE3C3BAZ5M" TargetMode="External"/><Relationship Id="rId14" Type="http://schemas.openxmlformats.org/officeDocument/2006/relationships/hyperlink" Target="consultantplus://offline/ref=4F9FC8D7A7961B65DEA057EFF1760EC5441646D6D6FCED0AC00FD5303B665FA235D5262AC2CE92C46C26CBB6CCA5166D8EC2BEB2B00AB1Z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1493</Words>
  <Characters>8516</Characters>
  <Application>Microsoft Office Word</Application>
  <DocSecurity>0</DocSecurity>
  <Lines>70</Lines>
  <Paragraphs>19</Paragraphs>
  <ScaleCrop>false</ScaleCrop>
  <Company/>
  <LinksUpToDate>false</LinksUpToDate>
  <CharactersWithSpaces>9990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dcterms:created xsi:type="dcterms:W3CDTF">2020-02-26T08:04:00Z</dcterms:created>
  <dcterms:modified xsi:type="dcterms:W3CDTF">2020-02-26T08:09:00Z</dcterms:modified>
</cp:coreProperties>
</file>